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EE70" w14:textId="46251848" w:rsidR="00F63C2F" w:rsidRPr="00F63C2F" w:rsidRDefault="00FB2B5A" w:rsidP="00F63C2F">
      <w:pPr>
        <w:jc w:val="center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>OBWIESZCZENIE</w:t>
      </w:r>
      <w:r w:rsidR="00F63C2F" w:rsidRPr="00F63C2F">
        <w:rPr>
          <w:b/>
          <w:spacing w:val="80"/>
          <w:sz w:val="28"/>
          <w:szCs w:val="28"/>
        </w:rPr>
        <w:br/>
      </w:r>
      <w:r w:rsidR="00F63C2F" w:rsidRPr="00F63C2F">
        <w:rPr>
          <w:b/>
          <w:sz w:val="28"/>
          <w:szCs w:val="28"/>
        </w:rPr>
        <w:t>WÓJTA GMINY PRZASNYSZ</w:t>
      </w:r>
    </w:p>
    <w:p w14:paraId="08B90CC4" w14:textId="77777777" w:rsidR="00F63C2F" w:rsidRDefault="00F63C2F" w:rsidP="00F63C2F">
      <w:pPr>
        <w:jc w:val="center"/>
        <w:rPr>
          <w:sz w:val="24"/>
          <w:szCs w:val="24"/>
        </w:rPr>
      </w:pPr>
      <w:r w:rsidRPr="00F63C2F">
        <w:rPr>
          <w:b/>
          <w:sz w:val="28"/>
          <w:szCs w:val="28"/>
        </w:rPr>
        <w:t>z dnia 9 kwietnia 2025 r.</w:t>
      </w:r>
      <w:r>
        <w:rPr>
          <w:b/>
          <w:sz w:val="32"/>
          <w:szCs w:val="32"/>
        </w:rPr>
        <w:br/>
      </w:r>
    </w:p>
    <w:p w14:paraId="3E2B7905" w14:textId="77777777" w:rsidR="00F63C2F" w:rsidRPr="002542F1" w:rsidRDefault="00F63C2F" w:rsidP="00F63C2F">
      <w:pPr>
        <w:pStyle w:val="Tekstpodstawowy3"/>
        <w:suppressAutoHyphens/>
        <w:spacing w:line="276" w:lineRule="auto"/>
        <w:ind w:right="283" w:firstLine="708"/>
        <w:jc w:val="both"/>
        <w:rPr>
          <w:sz w:val="22"/>
          <w:szCs w:val="22"/>
        </w:rPr>
      </w:pPr>
      <w:r w:rsidRPr="002542F1">
        <w:rPr>
          <w:sz w:val="22"/>
          <w:szCs w:val="22"/>
        </w:rPr>
        <w:t>Na podstawie art. 16 § 1 ustawy z dnia 5 stycznia 2011 r. – Kodeks wyborczy (Dz. U. z 2025 r. poz. 365) Wójt Gminy Przasnysz przekazuje informację o numerach oraz granicach obwodów głosowania, wyznaczonych siedzibach obwodowych komisji wyborczych oraz możliwości głosowania korespondencyjnego i przez pełnomocnika w wyborach Prezydenta Rzeczypospolitej Polskiej zarządzonych na dzień 18 maja 2025 r.:</w:t>
      </w:r>
    </w:p>
    <w:p w14:paraId="24CE890A" w14:textId="77777777" w:rsidR="00F63C2F" w:rsidRDefault="00F63C2F" w:rsidP="00F63C2F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4819"/>
      </w:tblGrid>
      <w:tr w:rsidR="00F63C2F" w:rsidRPr="002542F1" w14:paraId="403D452E" w14:textId="77777777" w:rsidTr="002542F1">
        <w:trPr>
          <w:trHeight w:val="7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FE68" w14:textId="77777777" w:rsidR="00F63C2F" w:rsidRPr="002542F1" w:rsidRDefault="00F63C2F">
            <w:pPr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Nr obwodu głosowania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90FB" w14:textId="77777777" w:rsidR="00F63C2F" w:rsidRPr="002542F1" w:rsidRDefault="00F63C2F">
            <w:pPr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C5AC" w14:textId="77777777" w:rsidR="00F63C2F" w:rsidRPr="002542F1" w:rsidRDefault="00F63C2F">
            <w:pPr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Siedziba obwodowej komisji wyborczej</w:t>
            </w:r>
          </w:p>
        </w:tc>
      </w:tr>
      <w:tr w:rsidR="00F63C2F" w:rsidRPr="002542F1" w14:paraId="28E7D6D7" w14:textId="77777777" w:rsidTr="002542F1">
        <w:trPr>
          <w:trHeight w:val="1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C8E" w14:textId="77777777" w:rsidR="00F63C2F" w:rsidRPr="002542F1" w:rsidRDefault="00F63C2F">
            <w:pPr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2B12" w14:textId="77777777" w:rsidR="00F63C2F" w:rsidRPr="002542F1" w:rsidRDefault="00F63C2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542F1">
              <w:rPr>
                <w:sz w:val="22"/>
                <w:szCs w:val="22"/>
              </w:rPr>
              <w:t>Miejscowości: Obrąb, Klewki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E93F" w14:textId="60EA8194" w:rsidR="00F63C2F" w:rsidRPr="002542F1" w:rsidRDefault="00F63C2F" w:rsidP="00F63C2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Świetlica Wiejska w Obrębie, Obrąb 78, 06-300 Przasnysz</w:t>
            </w:r>
          </w:p>
          <w:p w14:paraId="567A3248" w14:textId="1641446B" w:rsidR="00F63C2F" w:rsidRPr="002542F1" w:rsidRDefault="00F63C2F" w:rsidP="00F63C2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542F1">
              <w:rPr>
                <w:bCs/>
                <w:sz w:val="22"/>
                <w:szCs w:val="22"/>
              </w:rPr>
              <w:t>Lokal dostosowany do potrzeb wyborców niepełnosprawnych</w:t>
            </w:r>
          </w:p>
        </w:tc>
      </w:tr>
      <w:tr w:rsidR="00F63C2F" w:rsidRPr="002542F1" w14:paraId="1B88C304" w14:textId="77777777" w:rsidTr="002542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B20C" w14:textId="77777777" w:rsidR="00F63C2F" w:rsidRPr="002542F1" w:rsidRDefault="00F63C2F">
            <w:pPr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5C31" w14:textId="77777777" w:rsidR="00F63C2F" w:rsidRPr="002542F1" w:rsidRDefault="00F63C2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542F1">
              <w:rPr>
                <w:sz w:val="22"/>
                <w:szCs w:val="22"/>
              </w:rPr>
              <w:t xml:space="preserve">Miejscowości: Leszno, Golany, </w:t>
            </w:r>
            <w:proofErr w:type="spellStart"/>
            <w:r w:rsidRPr="002542F1">
              <w:rPr>
                <w:sz w:val="22"/>
                <w:szCs w:val="22"/>
              </w:rPr>
              <w:t>Cierpigórz</w:t>
            </w:r>
            <w:proofErr w:type="spellEnd"/>
            <w:r w:rsidRPr="002542F1">
              <w:rPr>
                <w:sz w:val="22"/>
                <w:szCs w:val="22"/>
              </w:rPr>
              <w:t>, Annopol, Janin, Księstwo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5A6B" w14:textId="25829A9B" w:rsidR="00F63C2F" w:rsidRPr="002542F1" w:rsidRDefault="00F63C2F" w:rsidP="00F63C2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Szkoła Podstawowa im. Świętego Stanisława Kostki w Lesznie, Leszno 189, 06-300 Przasnysz</w:t>
            </w:r>
          </w:p>
          <w:p w14:paraId="76E3C851" w14:textId="1F79FA43" w:rsidR="00F63C2F" w:rsidRPr="002542F1" w:rsidRDefault="00F63C2F" w:rsidP="00F63C2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542F1">
              <w:rPr>
                <w:bCs/>
                <w:sz w:val="22"/>
                <w:szCs w:val="22"/>
              </w:rPr>
              <w:t>Lokal dostosowany do potrzeb wyborców niepełnosprawnych</w:t>
            </w:r>
          </w:p>
        </w:tc>
      </w:tr>
      <w:tr w:rsidR="00F63C2F" w:rsidRPr="002542F1" w14:paraId="37C132A9" w14:textId="77777777" w:rsidTr="002542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2008" w14:textId="77777777" w:rsidR="00F63C2F" w:rsidRPr="002542F1" w:rsidRDefault="00F63C2F">
            <w:pPr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B9DB" w14:textId="77777777" w:rsidR="00F63C2F" w:rsidRPr="002542F1" w:rsidRDefault="00F63C2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542F1">
              <w:rPr>
                <w:sz w:val="22"/>
                <w:szCs w:val="22"/>
              </w:rPr>
              <w:t xml:space="preserve">Miejscowości: Gostkowo, Lisiogóra, </w:t>
            </w:r>
            <w:proofErr w:type="spellStart"/>
            <w:r w:rsidRPr="002542F1">
              <w:rPr>
                <w:sz w:val="22"/>
                <w:szCs w:val="22"/>
              </w:rPr>
              <w:t>Emowo</w:t>
            </w:r>
            <w:proofErr w:type="spellEnd"/>
            <w:r w:rsidRPr="002542F1">
              <w:rPr>
                <w:sz w:val="22"/>
                <w:szCs w:val="22"/>
              </w:rPr>
              <w:t xml:space="preserve">, Bogate, </w:t>
            </w:r>
            <w:proofErr w:type="spellStart"/>
            <w:r w:rsidRPr="002542F1">
              <w:rPr>
                <w:sz w:val="22"/>
                <w:szCs w:val="22"/>
              </w:rPr>
              <w:t>Wielodróż</w:t>
            </w:r>
            <w:proofErr w:type="spellEnd"/>
            <w:r w:rsidRPr="002542F1">
              <w:rPr>
                <w:sz w:val="22"/>
                <w:szCs w:val="22"/>
              </w:rPr>
              <w:t xml:space="preserve">, Helenowo Nowe, </w:t>
            </w:r>
            <w:proofErr w:type="spellStart"/>
            <w:r w:rsidRPr="002542F1">
              <w:rPr>
                <w:sz w:val="22"/>
                <w:szCs w:val="22"/>
              </w:rPr>
              <w:t>Helenowo-Gadomiec</w:t>
            </w:r>
            <w:proofErr w:type="spellEnd"/>
            <w:r w:rsidRPr="002542F1">
              <w:rPr>
                <w:sz w:val="22"/>
                <w:szCs w:val="22"/>
              </w:rPr>
              <w:t>, Helenowo Stare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94C9" w14:textId="1E7203FA" w:rsidR="00F63C2F" w:rsidRPr="002542F1" w:rsidRDefault="00F63C2F" w:rsidP="00F63C2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 xml:space="preserve">Gminna Biblioteka Publiczna im. Józefa Narzymskiego w </w:t>
            </w:r>
            <w:proofErr w:type="spellStart"/>
            <w:r w:rsidRPr="002542F1">
              <w:rPr>
                <w:b/>
                <w:sz w:val="22"/>
                <w:szCs w:val="22"/>
              </w:rPr>
              <w:t>Bogatem</w:t>
            </w:r>
            <w:proofErr w:type="spellEnd"/>
            <w:r w:rsidRPr="002542F1">
              <w:rPr>
                <w:b/>
                <w:sz w:val="22"/>
                <w:szCs w:val="22"/>
              </w:rPr>
              <w:t>, Bogate 57a, 06-300 Przasnysz</w:t>
            </w:r>
          </w:p>
          <w:p w14:paraId="3C3AD319" w14:textId="170F553B" w:rsidR="00F63C2F" w:rsidRPr="002542F1" w:rsidRDefault="00F63C2F" w:rsidP="00F63C2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542F1">
              <w:rPr>
                <w:bCs/>
                <w:sz w:val="22"/>
                <w:szCs w:val="22"/>
              </w:rPr>
              <w:t>Lokal dostosowany do potrzeb wyborców niepełnosprawnych</w:t>
            </w:r>
          </w:p>
        </w:tc>
      </w:tr>
      <w:tr w:rsidR="00F63C2F" w:rsidRPr="002542F1" w14:paraId="6BADB060" w14:textId="77777777" w:rsidTr="002542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494D" w14:textId="77777777" w:rsidR="00F63C2F" w:rsidRPr="002542F1" w:rsidRDefault="00F63C2F">
            <w:pPr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C286" w14:textId="77777777" w:rsidR="00F63C2F" w:rsidRPr="002542F1" w:rsidRDefault="00F63C2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542F1">
              <w:rPr>
                <w:sz w:val="22"/>
                <w:szCs w:val="22"/>
              </w:rPr>
              <w:t>Miejscowości: Dobrzankowo, Fijałkowo, Józefowo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A0E" w14:textId="42456FE1" w:rsidR="00F63C2F" w:rsidRPr="002542F1" w:rsidRDefault="00F63C2F" w:rsidP="00F63C2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Świetlica Wiejska w Dobrzankowie, Dobrzankowo 68, 06-300 Przasnysz</w:t>
            </w:r>
          </w:p>
          <w:p w14:paraId="4DE52AF4" w14:textId="7CE1F475" w:rsidR="00F63C2F" w:rsidRPr="002542F1" w:rsidRDefault="00F63C2F" w:rsidP="00F63C2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542F1">
              <w:rPr>
                <w:bCs/>
                <w:sz w:val="22"/>
                <w:szCs w:val="22"/>
              </w:rPr>
              <w:t>Lokal dostosowany do potrzeb wyborców niepełnosprawnych</w:t>
            </w:r>
          </w:p>
        </w:tc>
      </w:tr>
      <w:tr w:rsidR="00F63C2F" w:rsidRPr="002542F1" w14:paraId="4B806A9A" w14:textId="77777777" w:rsidTr="002542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35A2" w14:textId="77777777" w:rsidR="00F63C2F" w:rsidRPr="002542F1" w:rsidRDefault="00F63C2F">
            <w:pPr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4AEA" w14:textId="77777777" w:rsidR="00F63C2F" w:rsidRPr="002542F1" w:rsidRDefault="00F63C2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542F1">
              <w:rPr>
                <w:sz w:val="22"/>
                <w:szCs w:val="22"/>
              </w:rPr>
              <w:t xml:space="preserve">Miejscowości: Karwacz, Sierakowo, Góry Karwackie, Polny Młyn, Zawadki, </w:t>
            </w:r>
            <w:proofErr w:type="spellStart"/>
            <w:r w:rsidRPr="002542F1">
              <w:rPr>
                <w:sz w:val="22"/>
                <w:szCs w:val="22"/>
              </w:rPr>
              <w:t>Wandolin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3A95" w14:textId="76B6F56F" w:rsidR="00F63C2F" w:rsidRPr="002542F1" w:rsidRDefault="00F63C2F" w:rsidP="00F63C2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 xml:space="preserve">Świetlica Wiejska w Karwaczu, Karwacz 8, </w:t>
            </w:r>
            <w:r w:rsidR="002542F1">
              <w:rPr>
                <w:b/>
                <w:sz w:val="22"/>
                <w:szCs w:val="22"/>
              </w:rPr>
              <w:t xml:space="preserve">      </w:t>
            </w:r>
            <w:r w:rsidRPr="002542F1">
              <w:rPr>
                <w:b/>
                <w:sz w:val="22"/>
                <w:szCs w:val="22"/>
              </w:rPr>
              <w:t>06-300 Przasnysz</w:t>
            </w:r>
          </w:p>
        </w:tc>
      </w:tr>
      <w:tr w:rsidR="00F63C2F" w:rsidRPr="002542F1" w14:paraId="4FEEE33C" w14:textId="77777777" w:rsidTr="002542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752F" w14:textId="77777777" w:rsidR="00F63C2F" w:rsidRPr="002542F1" w:rsidRDefault="00F63C2F">
            <w:pPr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3A60" w14:textId="77777777" w:rsidR="00F63C2F" w:rsidRPr="002542F1" w:rsidRDefault="00F63C2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542F1">
              <w:rPr>
                <w:sz w:val="22"/>
                <w:szCs w:val="22"/>
              </w:rPr>
              <w:t>Miejscowości: Bartniki, Zakocie, Karbówko, Wygoda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0133" w14:textId="3A40A8F6" w:rsidR="00F63C2F" w:rsidRPr="002542F1" w:rsidRDefault="00F63C2F" w:rsidP="00F63C2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Świetlica Wiejska w Bartnikach, Bartniki 53,</w:t>
            </w:r>
            <w:r w:rsidR="002542F1">
              <w:rPr>
                <w:b/>
                <w:sz w:val="22"/>
                <w:szCs w:val="22"/>
              </w:rPr>
              <w:t xml:space="preserve">   </w:t>
            </w:r>
            <w:r w:rsidRPr="002542F1">
              <w:rPr>
                <w:b/>
                <w:sz w:val="22"/>
                <w:szCs w:val="22"/>
              </w:rPr>
              <w:t xml:space="preserve"> 06-300 Przasnysz</w:t>
            </w:r>
          </w:p>
        </w:tc>
      </w:tr>
      <w:tr w:rsidR="00F63C2F" w:rsidRPr="002542F1" w14:paraId="24A81B32" w14:textId="77777777" w:rsidTr="002542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493E" w14:textId="77777777" w:rsidR="00F63C2F" w:rsidRPr="002542F1" w:rsidRDefault="00F63C2F">
            <w:pPr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9E33" w14:textId="77777777" w:rsidR="00F63C2F" w:rsidRPr="002542F1" w:rsidRDefault="00F63C2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542F1">
              <w:rPr>
                <w:sz w:val="22"/>
                <w:szCs w:val="22"/>
              </w:rPr>
              <w:t xml:space="preserve">Miejscowości: Sątrzaska, Frankowo, Dębiny, Wyrąb Karwacki, Grabowo, Cegielnia, Nowa Krępa, Święte Miejsce, Stara Krępa, </w:t>
            </w:r>
            <w:proofErr w:type="spellStart"/>
            <w:r w:rsidRPr="002542F1">
              <w:rPr>
                <w:sz w:val="22"/>
                <w:szCs w:val="22"/>
              </w:rPr>
              <w:t>Kuskowo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8E30" w14:textId="525E7D38" w:rsidR="00F63C2F" w:rsidRPr="002542F1" w:rsidRDefault="00F63C2F" w:rsidP="00F63C2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 xml:space="preserve">Szkoła Podstawowa im. mjr Henryka Sucharskiego w Nowej </w:t>
            </w:r>
            <w:proofErr w:type="spellStart"/>
            <w:r w:rsidRPr="002542F1">
              <w:rPr>
                <w:b/>
                <w:sz w:val="22"/>
                <w:szCs w:val="22"/>
              </w:rPr>
              <w:t>Krępie</w:t>
            </w:r>
            <w:proofErr w:type="spellEnd"/>
            <w:r w:rsidRPr="002542F1">
              <w:rPr>
                <w:b/>
                <w:sz w:val="22"/>
                <w:szCs w:val="22"/>
              </w:rPr>
              <w:t>, Nowa Krępa 34a, 06-300 Przasnysz</w:t>
            </w:r>
          </w:p>
          <w:p w14:paraId="67BBA4A4" w14:textId="0DF6A58A" w:rsidR="00F63C2F" w:rsidRPr="002542F1" w:rsidRDefault="00F63C2F" w:rsidP="00F63C2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542F1">
              <w:rPr>
                <w:bCs/>
                <w:sz w:val="22"/>
                <w:szCs w:val="22"/>
              </w:rPr>
              <w:t>Lokal dostosowany do potrzeb wyborców niepełnosprawnych</w:t>
            </w:r>
          </w:p>
        </w:tc>
      </w:tr>
      <w:tr w:rsidR="00F63C2F" w:rsidRPr="002542F1" w14:paraId="1913C0F5" w14:textId="77777777" w:rsidTr="002542F1">
        <w:trPr>
          <w:trHeight w:val="6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0B0E" w14:textId="77777777" w:rsidR="00F63C2F" w:rsidRPr="002542F1" w:rsidRDefault="00F63C2F">
            <w:pPr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F345" w14:textId="77777777" w:rsidR="00F63C2F" w:rsidRPr="002542F1" w:rsidRDefault="00F63C2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542F1">
              <w:rPr>
                <w:sz w:val="22"/>
                <w:szCs w:val="22"/>
              </w:rPr>
              <w:t>Miejscowości: Szla, Osówiec Szlachecki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EAFC" w14:textId="4A394A97" w:rsidR="00F63C2F" w:rsidRPr="002542F1" w:rsidRDefault="00F63C2F" w:rsidP="00F63C2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Świetlica Wiejska w Szli, Szla 37a, 06-300 Przasnysz</w:t>
            </w:r>
          </w:p>
        </w:tc>
      </w:tr>
      <w:tr w:rsidR="00F63C2F" w:rsidRPr="002542F1" w14:paraId="2F73251D" w14:textId="77777777" w:rsidTr="002542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30C7" w14:textId="77777777" w:rsidR="00F63C2F" w:rsidRPr="002542F1" w:rsidRDefault="00F63C2F">
            <w:pPr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F77E" w14:textId="77777777" w:rsidR="00F63C2F" w:rsidRPr="002542F1" w:rsidRDefault="00F63C2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542F1">
              <w:rPr>
                <w:sz w:val="22"/>
                <w:szCs w:val="22"/>
              </w:rPr>
              <w:t xml:space="preserve">Miejscowości: Mchowo, Brzezice, Mchówko, Oględa, Mirów, Kijewice, Trzcianka, Osówiec Kmiecy, </w:t>
            </w:r>
            <w:proofErr w:type="spellStart"/>
            <w:r w:rsidRPr="002542F1">
              <w:rPr>
                <w:sz w:val="22"/>
                <w:szCs w:val="22"/>
              </w:rPr>
              <w:t>Patołęka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294" w14:textId="77777777" w:rsidR="002542F1" w:rsidRDefault="00F63C2F" w:rsidP="00F63C2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 xml:space="preserve">Świetlica Wiejska w Mchowie, Mchowo 40, </w:t>
            </w:r>
          </w:p>
          <w:p w14:paraId="011F790A" w14:textId="31AFCB5A" w:rsidR="00F63C2F" w:rsidRPr="002542F1" w:rsidRDefault="00F63C2F" w:rsidP="00F63C2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542F1">
              <w:rPr>
                <w:b/>
                <w:sz w:val="22"/>
                <w:szCs w:val="22"/>
              </w:rPr>
              <w:t>06-300 Przasnysz</w:t>
            </w:r>
          </w:p>
        </w:tc>
      </w:tr>
    </w:tbl>
    <w:p w14:paraId="6F639104" w14:textId="77777777" w:rsidR="00F63C2F" w:rsidRDefault="00F63C2F" w:rsidP="00F63C2F">
      <w:pPr>
        <w:jc w:val="both"/>
        <w:rPr>
          <w:b/>
          <w:sz w:val="32"/>
          <w:szCs w:val="32"/>
        </w:rPr>
      </w:pPr>
    </w:p>
    <w:p w14:paraId="59BF36BB" w14:textId="77777777" w:rsidR="00F63C2F" w:rsidRPr="002542F1" w:rsidRDefault="00F63C2F" w:rsidP="00F63C2F">
      <w:pPr>
        <w:spacing w:before="120" w:line="276" w:lineRule="auto"/>
        <w:jc w:val="both"/>
        <w:rPr>
          <w:b/>
          <w:sz w:val="22"/>
          <w:szCs w:val="22"/>
        </w:rPr>
      </w:pPr>
      <w:r w:rsidRPr="002542F1">
        <w:rPr>
          <w:b/>
          <w:sz w:val="22"/>
          <w:szCs w:val="22"/>
        </w:rPr>
        <w:t>Głosować korespondencyjnie</w:t>
      </w:r>
      <w:r w:rsidRPr="002542F1">
        <w:rPr>
          <w:bCs/>
          <w:sz w:val="22"/>
          <w:szCs w:val="22"/>
        </w:rPr>
        <w:t xml:space="preserve"> mogą wyborcy</w:t>
      </w:r>
      <w:r w:rsidRPr="002542F1">
        <w:rPr>
          <w:sz w:val="22"/>
          <w:szCs w:val="22"/>
        </w:rPr>
        <w:t xml:space="preserve">: </w:t>
      </w:r>
    </w:p>
    <w:p w14:paraId="17A3984D" w14:textId="77777777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>1) którzy najpóźniej w dniu głosowania kończą 60 lat, lub</w:t>
      </w:r>
    </w:p>
    <w:p w14:paraId="7A1678D1" w14:textId="77777777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B25E8A1" w14:textId="77777777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>a)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085A4853" w14:textId="77777777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>b) niezdolności do samodzielnej egzystencji, ustalone na podstawie art. 13 ust. 5 ustawy wymienionej w pkt 2 lit. a,</w:t>
      </w:r>
    </w:p>
    <w:p w14:paraId="0A9557D8" w14:textId="47ED4855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>c) całkowitej niezdolności do pracy, ustalone na podstawie art. 12 ust. 2 ustawy wymienionej w pkt</w:t>
      </w:r>
      <w:r w:rsidR="002542F1">
        <w:rPr>
          <w:sz w:val="22"/>
          <w:szCs w:val="22"/>
        </w:rPr>
        <w:t xml:space="preserve">        </w:t>
      </w:r>
      <w:r w:rsidRPr="002542F1">
        <w:rPr>
          <w:sz w:val="22"/>
          <w:szCs w:val="22"/>
        </w:rPr>
        <w:t xml:space="preserve"> 2 lit. a,</w:t>
      </w:r>
    </w:p>
    <w:p w14:paraId="1E57BC15" w14:textId="77777777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>d) o zaliczeniu do I grupy inwalidów,</w:t>
      </w:r>
    </w:p>
    <w:p w14:paraId="26D73777" w14:textId="77777777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>e) o zaliczeniu do II grupy inwalidów,</w:t>
      </w:r>
    </w:p>
    <w:p w14:paraId="29778ECC" w14:textId="77777777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>a także osoby о stałej albo długotrwałej niezdolności do pracy w gospodarstwie rolnym, którym przysługuje zasiłek pielęgnacyjny.</w:t>
      </w:r>
    </w:p>
    <w:p w14:paraId="6AADF549" w14:textId="47982DD9" w:rsidR="00F63C2F" w:rsidRPr="002542F1" w:rsidRDefault="00F63C2F" w:rsidP="00F63C2F">
      <w:pPr>
        <w:spacing w:before="120" w:line="276" w:lineRule="auto"/>
        <w:jc w:val="both"/>
        <w:rPr>
          <w:b/>
          <w:sz w:val="22"/>
          <w:szCs w:val="22"/>
        </w:rPr>
      </w:pPr>
      <w:r w:rsidRPr="002542F1">
        <w:rPr>
          <w:b/>
          <w:sz w:val="22"/>
          <w:szCs w:val="22"/>
        </w:rPr>
        <w:t xml:space="preserve">Zamiar głosowania korespondencyjnego powinien zostać zgłoszony do Komisarza Wyborczego </w:t>
      </w:r>
      <w:r w:rsidR="002542F1">
        <w:rPr>
          <w:b/>
          <w:sz w:val="22"/>
          <w:szCs w:val="22"/>
        </w:rPr>
        <w:t xml:space="preserve">   </w:t>
      </w:r>
      <w:r w:rsidRPr="002542F1">
        <w:rPr>
          <w:b/>
          <w:sz w:val="22"/>
          <w:szCs w:val="22"/>
        </w:rPr>
        <w:t>w Ciechanowie II najpóźniej do dnia 5 maja 2025 r.</w:t>
      </w:r>
    </w:p>
    <w:p w14:paraId="2EA7CECE" w14:textId="77777777" w:rsidR="00F63C2F" w:rsidRPr="002542F1" w:rsidRDefault="00F63C2F" w:rsidP="00F63C2F">
      <w:pPr>
        <w:spacing w:before="240" w:line="276" w:lineRule="auto"/>
        <w:jc w:val="both"/>
        <w:rPr>
          <w:sz w:val="22"/>
          <w:szCs w:val="22"/>
        </w:rPr>
      </w:pPr>
      <w:r w:rsidRPr="002542F1">
        <w:rPr>
          <w:b/>
          <w:sz w:val="22"/>
          <w:szCs w:val="22"/>
        </w:rPr>
        <w:t xml:space="preserve">Głosować przez pełnomocnika </w:t>
      </w:r>
      <w:r w:rsidRPr="002542F1">
        <w:rPr>
          <w:sz w:val="22"/>
          <w:szCs w:val="22"/>
        </w:rPr>
        <w:t>mogą</w:t>
      </w:r>
      <w:r w:rsidRPr="002542F1">
        <w:rPr>
          <w:b/>
          <w:sz w:val="22"/>
          <w:szCs w:val="22"/>
        </w:rPr>
        <w:t xml:space="preserve"> </w:t>
      </w:r>
      <w:r w:rsidRPr="002542F1">
        <w:rPr>
          <w:sz w:val="22"/>
          <w:szCs w:val="22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76B59424" w14:textId="77777777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>1)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F012B14" w14:textId="77777777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>2) niezdolności do samodzielnej egzystencji, ustalone na podstawie art. 13 ust. 5 ustawy wymienionej w pkt 1,</w:t>
      </w:r>
    </w:p>
    <w:p w14:paraId="5ADE7DCC" w14:textId="77777777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>3) całkowitej niezdolności do pracy, ustalone na podstawie art. 12 ust. 2 ustawy wymienionej w pkt 1,</w:t>
      </w:r>
    </w:p>
    <w:p w14:paraId="248CEBA7" w14:textId="77777777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>4) o zaliczeniu do I grupy inwalidów,</w:t>
      </w:r>
    </w:p>
    <w:p w14:paraId="4D3938C3" w14:textId="77777777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 xml:space="preserve">5) o zaliczeniu do II grupy inwalidów, </w:t>
      </w:r>
    </w:p>
    <w:p w14:paraId="27437B8A" w14:textId="77777777" w:rsidR="00F63C2F" w:rsidRPr="002542F1" w:rsidRDefault="00F63C2F" w:rsidP="00F63C2F">
      <w:pPr>
        <w:spacing w:line="276" w:lineRule="auto"/>
        <w:jc w:val="both"/>
        <w:rPr>
          <w:sz w:val="22"/>
          <w:szCs w:val="22"/>
        </w:rPr>
      </w:pPr>
      <w:r w:rsidRPr="002542F1">
        <w:rPr>
          <w:sz w:val="22"/>
          <w:szCs w:val="22"/>
        </w:rPr>
        <w:t>a także osoby о stałej albo długotrwałej niezdolności do pracy w gospodarstwie rolnym, którym przysługuje zasiłek pielęgnacyjny.</w:t>
      </w:r>
    </w:p>
    <w:p w14:paraId="62E729C8" w14:textId="21B18234" w:rsidR="00F63C2F" w:rsidRPr="002542F1" w:rsidRDefault="00F63C2F" w:rsidP="00F63C2F">
      <w:pPr>
        <w:spacing w:before="120"/>
        <w:jc w:val="both"/>
        <w:rPr>
          <w:b/>
          <w:sz w:val="22"/>
          <w:szCs w:val="22"/>
        </w:rPr>
      </w:pPr>
      <w:r w:rsidRPr="002542F1">
        <w:rPr>
          <w:b/>
          <w:sz w:val="22"/>
          <w:szCs w:val="22"/>
        </w:rPr>
        <w:t>Wniosek o sporządzenie aktu pełnomocnictwa powinien zostać złożony do Wójta Gminy Przasnysz najpóźniej do dnia 9 maja 2025 r.</w:t>
      </w:r>
    </w:p>
    <w:p w14:paraId="1E67B2C7" w14:textId="25672AF2" w:rsidR="00F63C2F" w:rsidRPr="002542F1" w:rsidRDefault="00F63C2F" w:rsidP="002542F1">
      <w:pPr>
        <w:spacing w:before="240"/>
        <w:jc w:val="both"/>
        <w:rPr>
          <w:b/>
          <w:sz w:val="24"/>
          <w:szCs w:val="24"/>
        </w:rPr>
      </w:pPr>
      <w:r w:rsidRPr="002542F1">
        <w:rPr>
          <w:b/>
          <w:sz w:val="22"/>
          <w:szCs w:val="22"/>
        </w:rPr>
        <w:t>Głosowanie w lokalach wyborczych odbywać się będzie w dniu 18 maja 2025</w:t>
      </w:r>
      <w:r w:rsidRPr="002542F1">
        <w:rPr>
          <w:b/>
          <w:i/>
          <w:sz w:val="22"/>
          <w:szCs w:val="22"/>
        </w:rPr>
        <w:t xml:space="preserve"> </w:t>
      </w:r>
      <w:r w:rsidRPr="002542F1">
        <w:rPr>
          <w:b/>
          <w:sz w:val="22"/>
          <w:szCs w:val="22"/>
        </w:rPr>
        <w:t>r. od godz. 7</w:t>
      </w:r>
      <w:r w:rsidRPr="002542F1">
        <w:rPr>
          <w:b/>
          <w:sz w:val="22"/>
          <w:szCs w:val="22"/>
          <w:vertAlign w:val="superscript"/>
        </w:rPr>
        <w:t>00</w:t>
      </w:r>
      <w:r w:rsidRPr="002542F1">
        <w:rPr>
          <w:b/>
          <w:sz w:val="22"/>
          <w:szCs w:val="22"/>
        </w:rPr>
        <w:t xml:space="preserve"> do godz. 21</w:t>
      </w:r>
      <w:r w:rsidRPr="002542F1">
        <w:rPr>
          <w:b/>
          <w:sz w:val="22"/>
          <w:szCs w:val="22"/>
          <w:vertAlign w:val="superscript"/>
        </w:rPr>
        <w:t>00</w:t>
      </w:r>
      <w:r w:rsidRPr="002542F1">
        <w:rPr>
          <w:b/>
          <w:sz w:val="22"/>
          <w:szCs w:val="22"/>
        </w:rPr>
        <w:t>.</w:t>
      </w:r>
    </w:p>
    <w:p w14:paraId="55846539" w14:textId="77777777" w:rsidR="002542F1" w:rsidRDefault="002542F1" w:rsidP="002542F1">
      <w:pPr>
        <w:ind w:left="4956" w:firstLine="708"/>
        <w:rPr>
          <w:b/>
          <w:sz w:val="24"/>
          <w:szCs w:val="24"/>
        </w:rPr>
      </w:pPr>
    </w:p>
    <w:p w14:paraId="32E0940C" w14:textId="77777777" w:rsidR="002542F1" w:rsidRDefault="002542F1" w:rsidP="002542F1">
      <w:pPr>
        <w:ind w:left="4956" w:firstLine="708"/>
        <w:rPr>
          <w:b/>
          <w:sz w:val="24"/>
          <w:szCs w:val="24"/>
        </w:rPr>
      </w:pPr>
    </w:p>
    <w:p w14:paraId="09B8B5FF" w14:textId="25ACA6C1" w:rsidR="00F63C2F" w:rsidRPr="002542F1" w:rsidRDefault="00FB2B5A" w:rsidP="002542F1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63C2F" w:rsidRPr="002542F1">
        <w:rPr>
          <w:b/>
          <w:sz w:val="24"/>
          <w:szCs w:val="24"/>
        </w:rPr>
        <w:t>Wójt Gminy Przasnysz</w:t>
      </w:r>
    </w:p>
    <w:p w14:paraId="49FAB2F2" w14:textId="77777777" w:rsidR="002542F1" w:rsidRDefault="00F63C2F" w:rsidP="00F63C2F">
      <w:pPr>
        <w:pStyle w:val="Nagwek6"/>
        <w:ind w:left="566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2542F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</w:p>
    <w:p w14:paraId="0E2A9B62" w14:textId="4B6821A0" w:rsidR="00F63C2F" w:rsidRPr="002542F1" w:rsidRDefault="002542F1" w:rsidP="00F63C2F">
      <w:pPr>
        <w:pStyle w:val="Nagwek6"/>
        <w:ind w:left="5664"/>
        <w:rPr>
          <w:rFonts w:ascii="Times New Roman" w:hAnsi="Times New Roman" w:cs="Times New Roman"/>
          <w:bCs/>
          <w:i w:val="0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 </w:t>
      </w:r>
      <w:r w:rsidR="00FB2B5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/-/ </w:t>
      </w:r>
      <w:r w:rsidR="00F63C2F" w:rsidRPr="002542F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Grażyna </w:t>
      </w:r>
      <w:proofErr w:type="spellStart"/>
      <w:r w:rsidR="00F63C2F" w:rsidRPr="002542F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Wróblewska</w:t>
      </w:r>
      <w:proofErr w:type="spellEnd"/>
    </w:p>
    <w:p w14:paraId="65E812DD" w14:textId="77777777" w:rsidR="00110B5B" w:rsidRDefault="00110B5B"/>
    <w:sectPr w:rsidR="00110B5B" w:rsidSect="002542F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EE"/>
    <w:rsid w:val="00110B5B"/>
    <w:rsid w:val="001B3FFE"/>
    <w:rsid w:val="002542F1"/>
    <w:rsid w:val="002815EE"/>
    <w:rsid w:val="002E3356"/>
    <w:rsid w:val="004C5B9A"/>
    <w:rsid w:val="00C45C4E"/>
    <w:rsid w:val="00CE7F5E"/>
    <w:rsid w:val="00F63C2F"/>
    <w:rsid w:val="00FB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2E78"/>
  <w15:chartTrackingRefBased/>
  <w15:docId w15:val="{DD1EA7FF-6B7A-42F3-9D33-5D1BE754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15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15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15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15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15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815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15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15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15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1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15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15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15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2815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15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15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15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15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8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15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81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15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815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15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815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1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15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15EE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semiHidden/>
    <w:unhideWhenUsed/>
    <w:rsid w:val="00F63C2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63C2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666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7</cp:revision>
  <cp:lastPrinted>2025-04-09T05:57:00Z</cp:lastPrinted>
  <dcterms:created xsi:type="dcterms:W3CDTF">2025-04-08T12:32:00Z</dcterms:created>
  <dcterms:modified xsi:type="dcterms:W3CDTF">2025-04-09T05:57:00Z</dcterms:modified>
</cp:coreProperties>
</file>